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ECC2" w14:textId="77777777" w:rsidR="00465030" w:rsidRDefault="003E70E8" w:rsidP="00E123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2017 </w:t>
      </w:r>
      <w:r w:rsidR="009D2DBD">
        <w:rPr>
          <w:rFonts w:ascii="Comic Sans MS" w:hAnsi="Comic Sans MS"/>
          <w:b/>
          <w:sz w:val="28"/>
          <w:szCs w:val="28"/>
        </w:rPr>
        <w:t>Makerspace</w:t>
      </w:r>
      <w:r w:rsidR="00465030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Catapult: Student </w:t>
      </w:r>
      <w:r w:rsidR="00E12335" w:rsidRPr="00E74EF3">
        <w:rPr>
          <w:rFonts w:ascii="Comic Sans MS" w:hAnsi="Comic Sans MS"/>
          <w:b/>
          <w:sz w:val="28"/>
          <w:szCs w:val="28"/>
        </w:rPr>
        <w:t>Survey</w:t>
      </w:r>
      <w:r w:rsidR="009D2DB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B97F7CB" wp14:editId="6009EA2E">
            <wp:simplePos x="0" y="0"/>
            <wp:positionH relativeFrom="column">
              <wp:posOffset>4344035</wp:posOffset>
            </wp:positionH>
            <wp:positionV relativeFrom="paragraph">
              <wp:posOffset>0</wp:posOffset>
            </wp:positionV>
            <wp:extent cx="951865" cy="970915"/>
            <wp:effectExtent l="0" t="0" r="635" b="635"/>
            <wp:wrapTight wrapText="bothSides">
              <wp:wrapPolygon edited="0">
                <wp:start x="0" y="0"/>
                <wp:lineTo x="0" y="21190"/>
                <wp:lineTo x="21182" y="21190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9" r="27185"/>
                    <a:stretch/>
                  </pic:blipFill>
                  <pic:spPr bwMode="auto">
                    <a:xfrm>
                      <a:off x="0" y="0"/>
                      <a:ext cx="9518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E6906A" w14:textId="77777777" w:rsidR="003E70E8" w:rsidRDefault="003E70E8" w:rsidP="00E12335">
      <w:pPr>
        <w:rPr>
          <w:rFonts w:ascii="Comic Sans MS" w:hAnsi="Comic Sans MS"/>
          <w:sz w:val="24"/>
          <w:szCs w:val="24"/>
        </w:rPr>
      </w:pPr>
    </w:p>
    <w:p w14:paraId="463F065A" w14:textId="77777777" w:rsidR="003E70E8" w:rsidRDefault="003E70E8" w:rsidP="00E12335">
      <w:pPr>
        <w:rPr>
          <w:rFonts w:ascii="Comic Sans MS" w:hAnsi="Comic Sans MS"/>
          <w:sz w:val="24"/>
          <w:szCs w:val="24"/>
        </w:rPr>
      </w:pPr>
    </w:p>
    <w:p w14:paraId="7AE38E59" w14:textId="77777777" w:rsidR="00E12335" w:rsidRPr="005558E8" w:rsidRDefault="00E12335" w:rsidP="00E12335">
      <w:pPr>
        <w:rPr>
          <w:rFonts w:ascii="Comic Sans MS" w:hAnsi="Comic Sans MS"/>
          <w:i/>
          <w:sz w:val="18"/>
          <w:szCs w:val="18"/>
        </w:rPr>
      </w:pPr>
      <w:r w:rsidRPr="00BF57B5">
        <w:rPr>
          <w:rFonts w:ascii="Comic Sans MS" w:hAnsi="Comic Sans MS"/>
          <w:sz w:val="24"/>
          <w:szCs w:val="24"/>
        </w:rPr>
        <w:t xml:space="preserve">1. I enjoyed </w:t>
      </w:r>
      <w:r w:rsidR="001A6E2E" w:rsidRPr="00BF57B5">
        <w:rPr>
          <w:rFonts w:ascii="Comic Sans MS" w:hAnsi="Comic Sans MS"/>
          <w:sz w:val="24"/>
          <w:szCs w:val="24"/>
        </w:rPr>
        <w:t>the Makerspace activity</w:t>
      </w:r>
      <w:r w:rsidRPr="00BF57B5">
        <w:rPr>
          <w:rFonts w:ascii="Comic Sans MS" w:hAnsi="Comic Sans MS"/>
          <w:sz w:val="24"/>
          <w:szCs w:val="24"/>
        </w:rPr>
        <w:t>.</w:t>
      </w:r>
      <w:r w:rsidR="005558E8">
        <w:rPr>
          <w:rFonts w:ascii="Comic Sans MS" w:hAnsi="Comic Sans MS"/>
          <w:sz w:val="24"/>
          <w:szCs w:val="24"/>
        </w:rPr>
        <w:t xml:space="preserve"> </w:t>
      </w:r>
      <w:r w:rsidR="005558E8">
        <w:rPr>
          <w:rFonts w:ascii="Comic Sans MS" w:hAnsi="Comic Sans MS"/>
          <w:i/>
          <w:sz w:val="18"/>
          <w:szCs w:val="18"/>
        </w:rPr>
        <w:t>Colour or circle your response.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691"/>
        <w:gridCol w:w="1692"/>
        <w:gridCol w:w="1693"/>
        <w:gridCol w:w="1724"/>
      </w:tblGrid>
      <w:tr w:rsidR="001A6E2E" w:rsidRPr="00E74EF3" w14:paraId="11267561" w14:textId="77777777" w:rsidTr="00267C69">
        <w:trPr>
          <w:jc w:val="center"/>
        </w:trPr>
        <w:tc>
          <w:tcPr>
            <w:tcW w:w="1722" w:type="dxa"/>
          </w:tcPr>
          <w:p w14:paraId="06D8DC81" w14:textId="77777777" w:rsidR="00E12335" w:rsidRPr="00145F21" w:rsidRDefault="00E12335" w:rsidP="009D2D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5F21">
              <w:rPr>
                <w:sz w:val="28"/>
                <w:szCs w:val="28"/>
              </w:rPr>
              <w:sym w:font="Wingdings" w:char="F04A"/>
            </w:r>
            <w:r w:rsidRPr="00145F21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1" w:type="dxa"/>
          </w:tcPr>
          <w:p w14:paraId="488FF131" w14:textId="77777777" w:rsidR="00E12335" w:rsidRPr="00145F21" w:rsidRDefault="009D2DBD" w:rsidP="009D2DBD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2335" w:rsidRPr="00145F21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2" w:type="dxa"/>
          </w:tcPr>
          <w:p w14:paraId="5524C4B5" w14:textId="77777777" w:rsidR="00E12335" w:rsidRPr="00145F21" w:rsidRDefault="009D2DBD" w:rsidP="009D2DBD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2335" w:rsidRPr="00145F21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1693" w:type="dxa"/>
          </w:tcPr>
          <w:p w14:paraId="7E9B40C5" w14:textId="77777777" w:rsidR="00E12335" w:rsidRPr="00145F21" w:rsidRDefault="009D2DBD" w:rsidP="009D2DBD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2335" w:rsidRPr="00145F21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724" w:type="dxa"/>
          </w:tcPr>
          <w:p w14:paraId="2510D0C9" w14:textId="77777777" w:rsidR="00E12335" w:rsidRPr="00145F21" w:rsidRDefault="005558E8" w:rsidP="009D2DBD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335" w:rsidRPr="00145F21">
              <w:rPr>
                <w:sz w:val="28"/>
                <w:szCs w:val="28"/>
              </w:rPr>
              <w:sym w:font="Wingdings" w:char="F04C"/>
            </w:r>
            <w:r w:rsidR="00E12335" w:rsidRPr="00145F21">
              <w:rPr>
                <w:sz w:val="28"/>
                <w:szCs w:val="28"/>
              </w:rPr>
              <w:sym w:font="Wingdings" w:char="F04C"/>
            </w:r>
          </w:p>
        </w:tc>
      </w:tr>
    </w:tbl>
    <w:p w14:paraId="0B71D339" w14:textId="77777777" w:rsidR="00E12335" w:rsidRPr="00E43C26" w:rsidRDefault="009D2DBD" w:rsidP="00E1233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</w:t>
      </w:r>
      <w:r w:rsidR="00E12335" w:rsidRPr="00E43C26">
        <w:rPr>
          <w:rFonts w:ascii="Comic Sans MS" w:hAnsi="Comic Sans MS"/>
          <w:sz w:val="20"/>
          <w:szCs w:val="20"/>
        </w:rPr>
        <w:t>4</w:t>
      </w:r>
      <w:r w:rsidR="00E12335" w:rsidRPr="00E43C26">
        <w:rPr>
          <w:rFonts w:ascii="Comic Sans MS" w:hAnsi="Comic Sans MS"/>
          <w:sz w:val="20"/>
          <w:szCs w:val="20"/>
        </w:rPr>
        <w:tab/>
      </w:r>
      <w:r w:rsidR="00E12335" w:rsidRPr="00E43C26"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 xml:space="preserve">           </w:t>
      </w:r>
      <w:r w:rsidR="00E12335" w:rsidRPr="00E43C26">
        <w:rPr>
          <w:rFonts w:ascii="Comic Sans MS" w:hAnsi="Comic Sans MS"/>
          <w:sz w:val="20"/>
          <w:szCs w:val="20"/>
        </w:rPr>
        <w:t>3</w:t>
      </w:r>
      <w:r w:rsidR="005558E8">
        <w:rPr>
          <w:rFonts w:ascii="Comic Sans MS" w:hAnsi="Comic Sans MS"/>
          <w:sz w:val="20"/>
          <w:szCs w:val="20"/>
        </w:rPr>
        <w:tab/>
      </w:r>
      <w:r w:rsidR="005558E8">
        <w:rPr>
          <w:rFonts w:ascii="Comic Sans MS" w:hAnsi="Comic Sans MS"/>
          <w:sz w:val="20"/>
          <w:szCs w:val="20"/>
        </w:rPr>
        <w:tab/>
        <w:t xml:space="preserve">   </w:t>
      </w:r>
      <w:r w:rsidR="00E12335" w:rsidRPr="00E43C26">
        <w:rPr>
          <w:rFonts w:ascii="Comic Sans MS" w:hAnsi="Comic Sans MS"/>
          <w:sz w:val="20"/>
          <w:szCs w:val="20"/>
        </w:rPr>
        <w:t xml:space="preserve"> </w:t>
      </w:r>
      <w:r w:rsidR="005558E8">
        <w:rPr>
          <w:rFonts w:ascii="Comic Sans MS" w:hAnsi="Comic Sans MS"/>
          <w:sz w:val="20"/>
          <w:szCs w:val="20"/>
        </w:rPr>
        <w:t>2</w:t>
      </w:r>
      <w:r w:rsidR="005558E8">
        <w:rPr>
          <w:rFonts w:ascii="Comic Sans MS" w:hAnsi="Comic Sans MS"/>
          <w:sz w:val="20"/>
          <w:szCs w:val="20"/>
        </w:rPr>
        <w:tab/>
        <w:t xml:space="preserve">                   </w:t>
      </w:r>
      <w:r w:rsidR="00E12335" w:rsidRPr="00E43C26">
        <w:rPr>
          <w:rFonts w:ascii="Comic Sans MS" w:hAnsi="Comic Sans MS"/>
          <w:sz w:val="20"/>
          <w:szCs w:val="20"/>
        </w:rPr>
        <w:t>1</w:t>
      </w:r>
    </w:p>
    <w:p w14:paraId="28C0E20A" w14:textId="77777777" w:rsidR="005558E8" w:rsidRPr="003E70E8" w:rsidRDefault="003E70E8" w:rsidP="003E70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5558E8" w:rsidRPr="003E70E8">
        <w:rPr>
          <w:rFonts w:ascii="Comic Sans MS" w:hAnsi="Comic Sans MS"/>
          <w:sz w:val="24"/>
          <w:szCs w:val="24"/>
        </w:rPr>
        <w:t>I can see that this activity uses science knowledge.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691"/>
        <w:gridCol w:w="1692"/>
        <w:gridCol w:w="1693"/>
        <w:gridCol w:w="1724"/>
      </w:tblGrid>
      <w:tr w:rsidR="005558E8" w:rsidRPr="00145F21" w14:paraId="34E31359" w14:textId="77777777" w:rsidTr="00856EDC">
        <w:trPr>
          <w:jc w:val="center"/>
        </w:trPr>
        <w:tc>
          <w:tcPr>
            <w:tcW w:w="1722" w:type="dxa"/>
          </w:tcPr>
          <w:p w14:paraId="0AAC532E" w14:textId="77777777" w:rsidR="005558E8" w:rsidRPr="005558E8" w:rsidRDefault="005558E8" w:rsidP="005558E8">
            <w:pPr>
              <w:jc w:val="center"/>
              <w:rPr>
                <w:sz w:val="28"/>
                <w:szCs w:val="28"/>
              </w:rPr>
            </w:pPr>
            <w:r w:rsidRPr="005558E8">
              <w:rPr>
                <w:sz w:val="28"/>
                <w:szCs w:val="28"/>
              </w:rPr>
              <w:sym w:font="Wingdings" w:char="F04A"/>
            </w:r>
            <w:r w:rsidRPr="005558E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1" w:type="dxa"/>
          </w:tcPr>
          <w:p w14:paraId="0FFFD25F" w14:textId="77777777" w:rsidR="005558E8" w:rsidRPr="00145F21" w:rsidRDefault="005558E8" w:rsidP="0055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2" w:type="dxa"/>
          </w:tcPr>
          <w:p w14:paraId="64364500" w14:textId="77777777" w:rsidR="005558E8" w:rsidRPr="00145F21" w:rsidRDefault="005558E8" w:rsidP="0055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45F21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1693" w:type="dxa"/>
          </w:tcPr>
          <w:p w14:paraId="1101FD93" w14:textId="77777777" w:rsidR="005558E8" w:rsidRPr="00145F21" w:rsidRDefault="005558E8" w:rsidP="0055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724" w:type="dxa"/>
          </w:tcPr>
          <w:p w14:paraId="1469AB73" w14:textId="77777777" w:rsidR="005558E8" w:rsidRPr="00145F21" w:rsidRDefault="005558E8" w:rsidP="0055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C"/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</w:tr>
    </w:tbl>
    <w:p w14:paraId="066A1C7F" w14:textId="77777777" w:rsidR="005558E8" w:rsidRPr="00E43C26" w:rsidRDefault="005558E8" w:rsidP="005558E8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E43C26">
        <w:rPr>
          <w:rFonts w:ascii="Comic Sans MS" w:hAnsi="Comic Sans MS"/>
          <w:sz w:val="20"/>
          <w:szCs w:val="20"/>
        </w:rPr>
        <w:t xml:space="preserve"> 4</w:t>
      </w:r>
      <w:r w:rsidRPr="00E43C26">
        <w:rPr>
          <w:rFonts w:ascii="Comic Sans MS" w:hAnsi="Comic Sans MS"/>
          <w:sz w:val="20"/>
          <w:szCs w:val="20"/>
        </w:rPr>
        <w:tab/>
      </w:r>
      <w:r w:rsidRPr="00E43C26"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 xml:space="preserve">          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2</w:t>
      </w:r>
      <w:r>
        <w:rPr>
          <w:rFonts w:ascii="Comic Sans MS" w:hAnsi="Comic Sans MS"/>
          <w:sz w:val="20"/>
          <w:szCs w:val="20"/>
        </w:rPr>
        <w:tab/>
        <w:t xml:space="preserve">                     </w:t>
      </w:r>
      <w:r w:rsidRPr="00E43C26">
        <w:rPr>
          <w:rFonts w:ascii="Comic Sans MS" w:hAnsi="Comic Sans MS"/>
          <w:sz w:val="20"/>
          <w:szCs w:val="20"/>
        </w:rPr>
        <w:t>1</w:t>
      </w:r>
    </w:p>
    <w:p w14:paraId="2FD3DB7A" w14:textId="77777777" w:rsidR="005558E8" w:rsidRPr="005558E8" w:rsidRDefault="005558E8" w:rsidP="005558E8">
      <w:pPr>
        <w:rPr>
          <w:rFonts w:ascii="Comic Sans MS" w:hAnsi="Comic Sans MS"/>
          <w:sz w:val="24"/>
          <w:szCs w:val="24"/>
        </w:rPr>
      </w:pPr>
      <w:r w:rsidRPr="005558E8">
        <w:rPr>
          <w:rFonts w:ascii="Comic Sans MS" w:hAnsi="Comic Sans MS"/>
          <w:sz w:val="24"/>
          <w:szCs w:val="24"/>
        </w:rPr>
        <w:t xml:space="preserve">If </w:t>
      </w:r>
      <w:r w:rsidR="003E70E8">
        <w:rPr>
          <w:rFonts w:ascii="Comic Sans MS" w:hAnsi="Comic Sans MS"/>
          <w:sz w:val="24"/>
          <w:szCs w:val="24"/>
        </w:rPr>
        <w:t>yes</w:t>
      </w:r>
      <w:r w:rsidRPr="005558E8">
        <w:rPr>
          <w:rFonts w:ascii="Comic Sans MS" w:hAnsi="Comic Sans MS"/>
          <w:sz w:val="24"/>
          <w:szCs w:val="24"/>
        </w:rPr>
        <w:t xml:space="preserve">, what </w:t>
      </w:r>
      <w:r w:rsidR="003E70E8">
        <w:rPr>
          <w:rFonts w:ascii="Comic Sans MS" w:hAnsi="Comic Sans MS"/>
          <w:sz w:val="24"/>
          <w:szCs w:val="24"/>
        </w:rPr>
        <w:t>were</w:t>
      </w:r>
      <w:r w:rsidRPr="005558E8">
        <w:rPr>
          <w:rFonts w:ascii="Comic Sans MS" w:hAnsi="Comic Sans MS"/>
          <w:sz w:val="24"/>
          <w:szCs w:val="24"/>
        </w:rPr>
        <w:t xml:space="preserve"> the science</w:t>
      </w:r>
      <w:r w:rsidR="003E70E8">
        <w:rPr>
          <w:rFonts w:ascii="Comic Sans MS" w:hAnsi="Comic Sans MS"/>
          <w:sz w:val="24"/>
          <w:szCs w:val="24"/>
        </w:rPr>
        <w:t xml:space="preserve"> concepts involved</w:t>
      </w:r>
      <w:r w:rsidRPr="005558E8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5558E8" w14:paraId="6BC84DDB" w14:textId="77777777" w:rsidTr="005558E8">
        <w:tc>
          <w:tcPr>
            <w:tcW w:w="9274" w:type="dxa"/>
          </w:tcPr>
          <w:p w14:paraId="6D9798A8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8E8" w14:paraId="36DF270B" w14:textId="77777777" w:rsidTr="005558E8">
        <w:tc>
          <w:tcPr>
            <w:tcW w:w="9274" w:type="dxa"/>
          </w:tcPr>
          <w:p w14:paraId="7E5FA8E4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8E8" w14:paraId="02B93786" w14:textId="77777777" w:rsidTr="005558E8">
        <w:tc>
          <w:tcPr>
            <w:tcW w:w="9274" w:type="dxa"/>
          </w:tcPr>
          <w:p w14:paraId="29E9A059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93C435" w14:textId="77777777" w:rsidR="003A7639" w:rsidRDefault="003A7639" w:rsidP="003C6C4C">
      <w:pPr>
        <w:rPr>
          <w:rFonts w:ascii="Comic Sans MS" w:hAnsi="Comic Sans MS"/>
          <w:sz w:val="24"/>
          <w:szCs w:val="24"/>
        </w:rPr>
      </w:pPr>
    </w:p>
    <w:p w14:paraId="3DDAE565" w14:textId="77777777" w:rsidR="003C6C4C" w:rsidRPr="003E70E8" w:rsidRDefault="003C6C4C" w:rsidP="003C6C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3E70E8">
        <w:rPr>
          <w:rFonts w:ascii="Comic Sans MS" w:hAnsi="Comic Sans MS"/>
          <w:sz w:val="24"/>
          <w:szCs w:val="24"/>
        </w:rPr>
        <w:t xml:space="preserve">I can see that this activity uses </w:t>
      </w:r>
      <w:r>
        <w:rPr>
          <w:rFonts w:ascii="Comic Sans MS" w:hAnsi="Comic Sans MS"/>
          <w:sz w:val="24"/>
          <w:szCs w:val="24"/>
        </w:rPr>
        <w:t>mathematics</w:t>
      </w:r>
      <w:r w:rsidRPr="003E70E8">
        <w:rPr>
          <w:rFonts w:ascii="Comic Sans MS" w:hAnsi="Comic Sans MS"/>
          <w:sz w:val="24"/>
          <w:szCs w:val="24"/>
        </w:rPr>
        <w:t xml:space="preserve"> knowledge.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691"/>
        <w:gridCol w:w="1692"/>
        <w:gridCol w:w="1693"/>
        <w:gridCol w:w="1724"/>
      </w:tblGrid>
      <w:tr w:rsidR="003C6C4C" w:rsidRPr="00145F21" w14:paraId="36C6390A" w14:textId="77777777" w:rsidTr="002D4AFD">
        <w:trPr>
          <w:jc w:val="center"/>
        </w:trPr>
        <w:tc>
          <w:tcPr>
            <w:tcW w:w="1722" w:type="dxa"/>
          </w:tcPr>
          <w:p w14:paraId="119F30C1" w14:textId="77777777" w:rsidR="003C6C4C" w:rsidRPr="005558E8" w:rsidRDefault="003C6C4C" w:rsidP="002D4AFD">
            <w:pPr>
              <w:jc w:val="center"/>
              <w:rPr>
                <w:sz w:val="28"/>
                <w:szCs w:val="28"/>
              </w:rPr>
            </w:pPr>
            <w:r w:rsidRPr="005558E8">
              <w:rPr>
                <w:sz w:val="28"/>
                <w:szCs w:val="28"/>
              </w:rPr>
              <w:sym w:font="Wingdings" w:char="F04A"/>
            </w:r>
            <w:r w:rsidRPr="005558E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1" w:type="dxa"/>
          </w:tcPr>
          <w:p w14:paraId="231E2685" w14:textId="77777777" w:rsidR="003C6C4C" w:rsidRPr="00145F21" w:rsidRDefault="003C6C4C" w:rsidP="002D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2" w:type="dxa"/>
          </w:tcPr>
          <w:p w14:paraId="56B87DF4" w14:textId="77777777" w:rsidR="003C6C4C" w:rsidRPr="00145F21" w:rsidRDefault="003C6C4C" w:rsidP="002D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45F21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1693" w:type="dxa"/>
          </w:tcPr>
          <w:p w14:paraId="7EC4D7F9" w14:textId="77777777" w:rsidR="003C6C4C" w:rsidRPr="00145F21" w:rsidRDefault="003C6C4C" w:rsidP="002D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724" w:type="dxa"/>
          </w:tcPr>
          <w:p w14:paraId="609E5F98" w14:textId="77777777" w:rsidR="003C6C4C" w:rsidRPr="00145F21" w:rsidRDefault="003C6C4C" w:rsidP="002D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C"/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</w:tr>
    </w:tbl>
    <w:p w14:paraId="6D8700E8" w14:textId="77777777" w:rsidR="003C6C4C" w:rsidRPr="005558E8" w:rsidRDefault="003C6C4C" w:rsidP="003C6C4C">
      <w:pPr>
        <w:rPr>
          <w:rFonts w:ascii="Comic Sans MS" w:hAnsi="Comic Sans MS"/>
          <w:sz w:val="24"/>
          <w:szCs w:val="24"/>
        </w:rPr>
      </w:pPr>
      <w:r w:rsidRPr="005558E8">
        <w:rPr>
          <w:rFonts w:ascii="Comic Sans MS" w:hAnsi="Comic Sans MS"/>
          <w:sz w:val="24"/>
          <w:szCs w:val="24"/>
        </w:rPr>
        <w:t xml:space="preserve">If </w:t>
      </w:r>
      <w:r>
        <w:rPr>
          <w:rFonts w:ascii="Comic Sans MS" w:hAnsi="Comic Sans MS"/>
          <w:sz w:val="24"/>
          <w:szCs w:val="24"/>
        </w:rPr>
        <w:t>yes</w:t>
      </w:r>
      <w:r w:rsidRPr="005558E8">
        <w:rPr>
          <w:rFonts w:ascii="Comic Sans MS" w:hAnsi="Comic Sans MS"/>
          <w:sz w:val="24"/>
          <w:szCs w:val="24"/>
        </w:rPr>
        <w:t xml:space="preserve">, what </w:t>
      </w:r>
      <w:r>
        <w:rPr>
          <w:rFonts w:ascii="Comic Sans MS" w:hAnsi="Comic Sans MS"/>
          <w:sz w:val="24"/>
          <w:szCs w:val="24"/>
        </w:rPr>
        <w:t>were</w:t>
      </w:r>
      <w:r w:rsidRPr="005558E8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>mathematics concepts involved</w:t>
      </w:r>
      <w:r w:rsidRPr="005558E8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3C6C4C" w14:paraId="3C0C60BE" w14:textId="77777777" w:rsidTr="002D4AFD">
        <w:tc>
          <w:tcPr>
            <w:tcW w:w="9274" w:type="dxa"/>
          </w:tcPr>
          <w:p w14:paraId="6F3AC109" w14:textId="77777777" w:rsidR="003C6C4C" w:rsidRDefault="003C6C4C" w:rsidP="002D4A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C4C" w14:paraId="049AD276" w14:textId="77777777" w:rsidTr="002D4AFD">
        <w:tc>
          <w:tcPr>
            <w:tcW w:w="9274" w:type="dxa"/>
          </w:tcPr>
          <w:p w14:paraId="41E83735" w14:textId="77777777" w:rsidR="003C6C4C" w:rsidRDefault="003C6C4C" w:rsidP="002D4A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C4C" w14:paraId="0EE40DAE" w14:textId="77777777" w:rsidTr="002D4AFD">
        <w:tc>
          <w:tcPr>
            <w:tcW w:w="9274" w:type="dxa"/>
          </w:tcPr>
          <w:p w14:paraId="4288A30D" w14:textId="77777777" w:rsidR="003C6C4C" w:rsidRDefault="003C6C4C" w:rsidP="002D4A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ED8B86" w14:textId="77777777" w:rsidR="003A7639" w:rsidRDefault="003A7639" w:rsidP="003A7639">
      <w:pPr>
        <w:rPr>
          <w:rFonts w:ascii="Comic Sans MS" w:hAnsi="Comic Sans MS"/>
          <w:sz w:val="24"/>
          <w:szCs w:val="24"/>
        </w:rPr>
      </w:pPr>
    </w:p>
    <w:p w14:paraId="7D0E802C" w14:textId="77777777" w:rsidR="003A7639" w:rsidRPr="003E70E8" w:rsidRDefault="003A7639" w:rsidP="003A76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3E70E8">
        <w:rPr>
          <w:rFonts w:ascii="Comic Sans MS" w:hAnsi="Comic Sans MS"/>
          <w:sz w:val="24"/>
          <w:szCs w:val="24"/>
        </w:rPr>
        <w:t xml:space="preserve">I can see that this activity uses </w:t>
      </w:r>
      <w:r w:rsidR="00747384">
        <w:rPr>
          <w:rFonts w:ascii="Comic Sans MS" w:hAnsi="Comic Sans MS"/>
          <w:sz w:val="24"/>
          <w:szCs w:val="24"/>
        </w:rPr>
        <w:t>engineering concepts</w:t>
      </w:r>
      <w:r w:rsidRPr="003E70E8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691"/>
        <w:gridCol w:w="1692"/>
        <w:gridCol w:w="1693"/>
        <w:gridCol w:w="1724"/>
      </w:tblGrid>
      <w:tr w:rsidR="003A7639" w:rsidRPr="00145F21" w14:paraId="3B208810" w14:textId="77777777" w:rsidTr="00DB647D">
        <w:trPr>
          <w:jc w:val="center"/>
        </w:trPr>
        <w:tc>
          <w:tcPr>
            <w:tcW w:w="1722" w:type="dxa"/>
          </w:tcPr>
          <w:p w14:paraId="305818CA" w14:textId="77777777" w:rsidR="003A7639" w:rsidRPr="005558E8" w:rsidRDefault="003A7639" w:rsidP="00DB647D">
            <w:pPr>
              <w:jc w:val="center"/>
              <w:rPr>
                <w:sz w:val="28"/>
                <w:szCs w:val="28"/>
              </w:rPr>
            </w:pPr>
            <w:r w:rsidRPr="005558E8">
              <w:rPr>
                <w:sz w:val="28"/>
                <w:szCs w:val="28"/>
              </w:rPr>
              <w:sym w:font="Wingdings" w:char="F04A"/>
            </w:r>
            <w:r w:rsidRPr="005558E8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1" w:type="dxa"/>
          </w:tcPr>
          <w:p w14:paraId="3EBBBA26" w14:textId="77777777" w:rsidR="003A7639" w:rsidRPr="00145F21" w:rsidRDefault="003A7639" w:rsidP="00DB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692" w:type="dxa"/>
          </w:tcPr>
          <w:p w14:paraId="42E1298F" w14:textId="77777777" w:rsidR="003A7639" w:rsidRPr="00145F21" w:rsidRDefault="003A7639" w:rsidP="00DB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45F21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1693" w:type="dxa"/>
          </w:tcPr>
          <w:p w14:paraId="5304200D" w14:textId="77777777" w:rsidR="003A7639" w:rsidRPr="00145F21" w:rsidRDefault="003A7639" w:rsidP="00DB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724" w:type="dxa"/>
          </w:tcPr>
          <w:p w14:paraId="604E690A" w14:textId="77777777" w:rsidR="003A7639" w:rsidRPr="00145F21" w:rsidRDefault="003A7639" w:rsidP="00DB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5F21">
              <w:rPr>
                <w:sz w:val="28"/>
                <w:szCs w:val="28"/>
              </w:rPr>
              <w:sym w:font="Wingdings" w:char="F04C"/>
            </w:r>
            <w:r w:rsidRPr="00145F21">
              <w:rPr>
                <w:sz w:val="28"/>
                <w:szCs w:val="28"/>
              </w:rPr>
              <w:sym w:font="Wingdings" w:char="F04C"/>
            </w:r>
          </w:p>
        </w:tc>
      </w:tr>
    </w:tbl>
    <w:p w14:paraId="6A10A913" w14:textId="77777777" w:rsidR="003A7639" w:rsidRPr="005558E8" w:rsidRDefault="003A7639" w:rsidP="003A7639">
      <w:pPr>
        <w:rPr>
          <w:rFonts w:ascii="Comic Sans MS" w:hAnsi="Comic Sans MS"/>
          <w:sz w:val="24"/>
          <w:szCs w:val="24"/>
        </w:rPr>
      </w:pPr>
      <w:r w:rsidRPr="005558E8">
        <w:rPr>
          <w:rFonts w:ascii="Comic Sans MS" w:hAnsi="Comic Sans MS"/>
          <w:sz w:val="24"/>
          <w:szCs w:val="24"/>
        </w:rPr>
        <w:t xml:space="preserve">If </w:t>
      </w:r>
      <w:r>
        <w:rPr>
          <w:rFonts w:ascii="Comic Sans MS" w:hAnsi="Comic Sans MS"/>
          <w:sz w:val="24"/>
          <w:szCs w:val="24"/>
        </w:rPr>
        <w:t>yes</w:t>
      </w:r>
      <w:r w:rsidRPr="005558E8">
        <w:rPr>
          <w:rFonts w:ascii="Comic Sans MS" w:hAnsi="Comic Sans MS"/>
          <w:sz w:val="24"/>
          <w:szCs w:val="24"/>
        </w:rPr>
        <w:t xml:space="preserve">, what </w:t>
      </w:r>
      <w:r>
        <w:rPr>
          <w:rFonts w:ascii="Comic Sans MS" w:hAnsi="Comic Sans MS"/>
          <w:sz w:val="24"/>
          <w:szCs w:val="24"/>
        </w:rPr>
        <w:t>were</w:t>
      </w:r>
      <w:r w:rsidRPr="005558E8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>engineering concepts involved</w:t>
      </w:r>
      <w:r w:rsidRPr="005558E8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Where we could</w:t>
      </w:r>
      <w:r w:rsidR="0030137D">
        <w:rPr>
          <w:rFonts w:ascii="Comic Sans MS" w:hAnsi="Comic Sans MS"/>
          <w:sz w:val="24"/>
          <w:szCs w:val="24"/>
        </w:rPr>
        <w:t xml:space="preserve"> use these concepts in a real-world application</w:t>
      </w:r>
      <w:r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3A7639" w14:paraId="708155EA" w14:textId="77777777" w:rsidTr="00DB647D">
        <w:tc>
          <w:tcPr>
            <w:tcW w:w="9274" w:type="dxa"/>
          </w:tcPr>
          <w:p w14:paraId="1C3320E3" w14:textId="77777777" w:rsidR="003A7639" w:rsidRDefault="003A7639" w:rsidP="00DB64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639" w14:paraId="59B15B1F" w14:textId="77777777" w:rsidTr="00DB647D">
        <w:tc>
          <w:tcPr>
            <w:tcW w:w="9274" w:type="dxa"/>
          </w:tcPr>
          <w:p w14:paraId="2CC9EDB7" w14:textId="77777777" w:rsidR="003A7639" w:rsidRDefault="003A7639" w:rsidP="00DB64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639" w14:paraId="4E3EC461" w14:textId="77777777" w:rsidTr="00DB647D">
        <w:tc>
          <w:tcPr>
            <w:tcW w:w="9274" w:type="dxa"/>
          </w:tcPr>
          <w:p w14:paraId="0401A5B5" w14:textId="77777777" w:rsidR="003A7639" w:rsidRDefault="003A7639" w:rsidP="00DB64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009CD8" w14:textId="77777777" w:rsidR="003A7639" w:rsidRDefault="003A7639" w:rsidP="005558E8">
      <w:pPr>
        <w:spacing w:before="240" w:line="360" w:lineRule="auto"/>
        <w:rPr>
          <w:rFonts w:ascii="Comic Sans MS" w:hAnsi="Comic Sans MS"/>
          <w:sz w:val="24"/>
          <w:szCs w:val="24"/>
        </w:rPr>
      </w:pPr>
    </w:p>
    <w:p w14:paraId="078E01FC" w14:textId="77777777" w:rsidR="003A7639" w:rsidRDefault="003A7639" w:rsidP="005558E8">
      <w:pPr>
        <w:spacing w:before="240" w:line="360" w:lineRule="auto"/>
        <w:rPr>
          <w:rFonts w:ascii="Comic Sans MS" w:hAnsi="Comic Sans MS"/>
          <w:sz w:val="24"/>
          <w:szCs w:val="24"/>
        </w:rPr>
      </w:pPr>
    </w:p>
    <w:p w14:paraId="6DEEC928" w14:textId="77777777" w:rsidR="005558E8" w:rsidRPr="005558E8" w:rsidRDefault="003A7639" w:rsidP="005558E8">
      <w:p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5558E8" w:rsidRPr="005558E8">
        <w:rPr>
          <w:rFonts w:ascii="Comic Sans MS" w:hAnsi="Comic Sans MS"/>
          <w:sz w:val="24"/>
          <w:szCs w:val="24"/>
        </w:rPr>
        <w:t xml:space="preserve">. I found the most interesting part of </w:t>
      </w:r>
      <w:r w:rsidR="00CE4ADD">
        <w:rPr>
          <w:rFonts w:ascii="Comic Sans MS" w:hAnsi="Comic Sans MS"/>
          <w:sz w:val="24"/>
          <w:szCs w:val="24"/>
        </w:rPr>
        <w:t>this</w:t>
      </w:r>
      <w:r w:rsidR="005558E8" w:rsidRPr="005558E8">
        <w:rPr>
          <w:rFonts w:ascii="Comic Sans MS" w:hAnsi="Comic Sans MS"/>
          <w:sz w:val="24"/>
          <w:szCs w:val="24"/>
        </w:rPr>
        <w:t xml:space="preserve"> activity was …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42"/>
      </w:tblGrid>
      <w:tr w:rsidR="005558E8" w14:paraId="51797983" w14:textId="77777777" w:rsidTr="00856EDC">
        <w:tc>
          <w:tcPr>
            <w:tcW w:w="9242" w:type="dxa"/>
          </w:tcPr>
          <w:p w14:paraId="7CA7EE9A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8E8" w14:paraId="388D1EDB" w14:textId="77777777" w:rsidTr="00856EDC">
        <w:tc>
          <w:tcPr>
            <w:tcW w:w="9242" w:type="dxa"/>
          </w:tcPr>
          <w:p w14:paraId="3C378243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8E8" w14:paraId="36B4EE02" w14:textId="77777777" w:rsidTr="00856EDC">
        <w:tc>
          <w:tcPr>
            <w:tcW w:w="9242" w:type="dxa"/>
          </w:tcPr>
          <w:p w14:paraId="18E57B39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8E8" w14:paraId="7B160692" w14:textId="77777777" w:rsidTr="00856EDC">
        <w:tc>
          <w:tcPr>
            <w:tcW w:w="9242" w:type="dxa"/>
          </w:tcPr>
          <w:p w14:paraId="561B9453" w14:textId="77777777" w:rsidR="005558E8" w:rsidRDefault="005558E8" w:rsidP="00856E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0707C0" w14:textId="77777777" w:rsidR="005558E8" w:rsidRDefault="005558E8" w:rsidP="009D2DB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3C11C35" w14:textId="77777777" w:rsidR="001A6E2E" w:rsidRDefault="00E12335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F57B5">
        <w:rPr>
          <w:rFonts w:ascii="Comic Sans MS" w:hAnsi="Comic Sans MS"/>
          <w:sz w:val="24"/>
          <w:szCs w:val="24"/>
        </w:rPr>
        <w:t xml:space="preserve"> </w:t>
      </w:r>
      <w:r w:rsidR="003A7639">
        <w:rPr>
          <w:rFonts w:ascii="Comic Sans MS" w:hAnsi="Comic Sans MS"/>
          <w:sz w:val="24"/>
          <w:szCs w:val="24"/>
        </w:rPr>
        <w:t>6</w:t>
      </w:r>
      <w:r w:rsidR="003E70E8">
        <w:rPr>
          <w:rFonts w:ascii="Comic Sans MS" w:hAnsi="Comic Sans MS"/>
          <w:sz w:val="24"/>
          <w:szCs w:val="24"/>
        </w:rPr>
        <w:t>.</w:t>
      </w:r>
      <w:r w:rsidR="001A6E2E" w:rsidRPr="00BF57B5">
        <w:rPr>
          <w:rFonts w:ascii="Comic Sans MS" w:hAnsi="Comic Sans MS"/>
          <w:sz w:val="24"/>
          <w:szCs w:val="24"/>
        </w:rPr>
        <w:t xml:space="preserve"> </w:t>
      </w:r>
      <w:r w:rsidR="003E70E8">
        <w:rPr>
          <w:rFonts w:ascii="Comic Sans MS" w:hAnsi="Comic Sans MS"/>
          <w:sz w:val="24"/>
          <w:szCs w:val="24"/>
        </w:rPr>
        <w:t>How far did your projectile travel?</w:t>
      </w:r>
    </w:p>
    <w:p w14:paraId="2263CD5C" w14:textId="77777777" w:rsidR="003E70E8" w:rsidRDefault="003E70E8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CA0D6C" w14:textId="77777777" w:rsidR="003E70E8" w:rsidRDefault="003E70E8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71E19F" w14:textId="77777777" w:rsidR="003C6C4C" w:rsidRDefault="003C6C4C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6E94E21" w14:textId="77777777" w:rsidR="003E70E8" w:rsidRDefault="003A7639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E70E8">
        <w:rPr>
          <w:rFonts w:ascii="Comic Sans MS" w:hAnsi="Comic Sans MS"/>
          <w:sz w:val="24"/>
          <w:szCs w:val="24"/>
        </w:rPr>
        <w:t>. What changes did you make to your catapult to make it work better?</w:t>
      </w:r>
    </w:p>
    <w:p w14:paraId="2F6718C3" w14:textId="77777777" w:rsidR="003E70E8" w:rsidRPr="00BF57B5" w:rsidRDefault="003E70E8" w:rsidP="005558E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42"/>
      </w:tblGrid>
      <w:tr w:rsidR="003E70E8" w14:paraId="73AB938E" w14:textId="77777777" w:rsidTr="003661F4">
        <w:tc>
          <w:tcPr>
            <w:tcW w:w="9242" w:type="dxa"/>
          </w:tcPr>
          <w:p w14:paraId="212DC357" w14:textId="77777777" w:rsidR="003E70E8" w:rsidRDefault="003E70E8" w:rsidP="003661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E8" w14:paraId="349D6D34" w14:textId="77777777" w:rsidTr="003661F4">
        <w:tc>
          <w:tcPr>
            <w:tcW w:w="9242" w:type="dxa"/>
          </w:tcPr>
          <w:p w14:paraId="18489C35" w14:textId="77777777" w:rsidR="003E70E8" w:rsidRDefault="003E70E8" w:rsidP="003661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E8" w14:paraId="5CFD2D26" w14:textId="77777777" w:rsidTr="003661F4">
        <w:tc>
          <w:tcPr>
            <w:tcW w:w="9242" w:type="dxa"/>
          </w:tcPr>
          <w:p w14:paraId="16733677" w14:textId="77777777" w:rsidR="003E70E8" w:rsidRDefault="003E70E8" w:rsidP="003661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E8" w14:paraId="33DE2496" w14:textId="77777777" w:rsidTr="003661F4">
        <w:tc>
          <w:tcPr>
            <w:tcW w:w="9242" w:type="dxa"/>
          </w:tcPr>
          <w:p w14:paraId="77B9F44D" w14:textId="77777777" w:rsidR="003E70E8" w:rsidRDefault="003E70E8" w:rsidP="003661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C2E56A5" w14:textId="77777777" w:rsidR="001A6E2E" w:rsidRDefault="001A6E2E" w:rsidP="001A6E2E">
      <w:pPr>
        <w:rPr>
          <w:rFonts w:ascii="Comic Sans MS" w:hAnsi="Comic Sans MS"/>
          <w:sz w:val="24"/>
          <w:szCs w:val="24"/>
        </w:rPr>
      </w:pPr>
    </w:p>
    <w:p w14:paraId="48BEF512" w14:textId="77777777" w:rsidR="007C28AA" w:rsidRDefault="003A7639" w:rsidP="007C28A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C28AA">
        <w:rPr>
          <w:rFonts w:ascii="Comic Sans MS" w:hAnsi="Comic Sans MS"/>
          <w:sz w:val="24"/>
          <w:szCs w:val="24"/>
        </w:rPr>
        <w:t>. Please and label a diagram to show your catapult in action?</w:t>
      </w:r>
    </w:p>
    <w:p w14:paraId="60CC9A90" w14:textId="77777777" w:rsidR="009D2DBD" w:rsidRDefault="009D2DBD" w:rsidP="001A6E2E">
      <w:pPr>
        <w:rPr>
          <w:rFonts w:ascii="Comic Sans MS" w:hAnsi="Comic Sans MS"/>
          <w:sz w:val="24"/>
          <w:szCs w:val="24"/>
        </w:rPr>
      </w:pPr>
    </w:p>
    <w:p w14:paraId="24527D27" w14:textId="77777777" w:rsidR="009D2DBD" w:rsidRDefault="009D2DBD" w:rsidP="001A6E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D2DBD" w:rsidSect="00BF57B5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6F6B"/>
    <w:multiLevelType w:val="hybridMultilevel"/>
    <w:tmpl w:val="261C5CD8"/>
    <w:lvl w:ilvl="0" w:tplc="980CB1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35"/>
    <w:rsid w:val="001A6E2E"/>
    <w:rsid w:val="0030137D"/>
    <w:rsid w:val="003A7639"/>
    <w:rsid w:val="003C6C4C"/>
    <w:rsid w:val="003E70E8"/>
    <w:rsid w:val="00465030"/>
    <w:rsid w:val="004E0AD4"/>
    <w:rsid w:val="005558E8"/>
    <w:rsid w:val="006A2936"/>
    <w:rsid w:val="00747384"/>
    <w:rsid w:val="007C28AA"/>
    <w:rsid w:val="00973031"/>
    <w:rsid w:val="009D2DBD"/>
    <w:rsid w:val="009D43F4"/>
    <w:rsid w:val="00BF57B5"/>
    <w:rsid w:val="00CE4ADD"/>
    <w:rsid w:val="00E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1357"/>
  <w15:docId w15:val="{44F67286-7532-47FA-A3EF-C004D6A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Sheffield</dc:creator>
  <cp:lastModifiedBy>Rachel Sheffield</cp:lastModifiedBy>
  <cp:revision>2</cp:revision>
  <dcterms:created xsi:type="dcterms:W3CDTF">2018-09-10T12:52:00Z</dcterms:created>
  <dcterms:modified xsi:type="dcterms:W3CDTF">2018-09-10T12:52:00Z</dcterms:modified>
</cp:coreProperties>
</file>